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5-0010-SHo PL FA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2025-0010-SHo PL FA GSN / NB Mensa mit 2 Klassenräum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Planungsleistung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